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DD5C7E">
        <w:rPr>
          <w:rFonts w:ascii="Times New Roman" w:eastAsia="MS Mincho" w:hAnsi="Times New Roman"/>
          <w:b/>
          <w:sz w:val="24"/>
          <w:szCs w:val="24"/>
        </w:rPr>
        <w:t>385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B2586D">
        <w:rPr>
          <w:rFonts w:ascii="Times New Roman" w:eastAsia="MS Mincho" w:hAnsi="Times New Roman"/>
          <w:b/>
          <w:sz w:val="24"/>
          <w:szCs w:val="24"/>
        </w:rPr>
        <w:t>01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29161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19 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291615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546C6A" w:rsidRPr="00922610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И.о. </w:t>
      </w:r>
      <w:r w:rsidRPr="00CC1044">
        <w:rPr>
          <w:rFonts w:eastAsia="MS Mincho"/>
        </w:rPr>
        <w:t>мирового судьи судебного участка № 1</w:t>
      </w:r>
      <w:r w:rsidRPr="00CC1044" w:rsidR="00FE2B42">
        <w:rPr>
          <w:rFonts w:eastAsia="MS Mincho"/>
        </w:rPr>
        <w:t xml:space="preserve"> Пыть-Яхского судебного района Ханты-Мансийского автономного округа-Югры Клочков А</w:t>
      </w:r>
      <w:r w:rsidRPr="00CC1044" w:rsidR="00D0285C">
        <w:rPr>
          <w:rFonts w:eastAsia="MS Mincho"/>
        </w:rPr>
        <w:t>ндрей Александрович</w:t>
      </w:r>
      <w:r w:rsidRPr="00CC1044" w:rsidR="00FE2B42">
        <w:rPr>
          <w:rFonts w:eastAsia="MS Mincho"/>
        </w:rPr>
        <w:t>, рассмотрев по адресу: ХМАО-Югра, г. Пыть-Ях, 2 мкр., д. 4, дело об административном правонарушении в отношении</w:t>
      </w:r>
      <w:r w:rsidRPr="00CC1044" w:rsidR="00765E21">
        <w:rPr>
          <w:rFonts w:eastAsia="MS Mincho"/>
        </w:rPr>
        <w:t xml:space="preserve"> </w:t>
      </w:r>
      <w:r w:rsidR="00DD5C7E">
        <w:rPr>
          <w:rFonts w:eastAsia="MS Mincho"/>
        </w:rPr>
        <w:t>Шамсаева</w:t>
      </w:r>
      <w:r w:rsidR="00DD5C7E">
        <w:rPr>
          <w:rFonts w:eastAsia="MS Mincho"/>
        </w:rPr>
        <w:t xml:space="preserve"> Ибрагима </w:t>
      </w:r>
      <w:r w:rsidR="00DD5C7E">
        <w:rPr>
          <w:rFonts w:eastAsia="MS Mincho"/>
        </w:rPr>
        <w:t>Солтанахмедовича</w:t>
      </w:r>
      <w:r w:rsidR="00DD5C7E">
        <w:rPr>
          <w:rFonts w:eastAsia="MS Mincho"/>
        </w:rPr>
        <w:t xml:space="preserve">, </w:t>
      </w:r>
      <w:r>
        <w:rPr>
          <w:rFonts w:eastAsia="MS Mincho"/>
        </w:rPr>
        <w:t>----</w:t>
      </w:r>
      <w:r w:rsidR="00291615">
        <w:rPr>
          <w:rFonts w:eastAsia="MS Mincho"/>
        </w:rPr>
        <w:t xml:space="preserve"> </w:t>
      </w:r>
      <w:r w:rsidRPr="00CC1044" w:rsidR="00B365EA">
        <w:rPr>
          <w:rFonts w:eastAsia="MS Mincho"/>
        </w:rPr>
        <w:t>достоверных сведений о привлечении ранее к административной ответственности за однородные административные правонарушения не представлено,</w:t>
      </w:r>
      <w:r w:rsidRPr="00CC1044">
        <w:rPr>
          <w:rFonts w:eastAsia="MS Mincho"/>
        </w:rPr>
        <w:t xml:space="preserve"> за совершение административного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DD5C7E">
        <w:rPr>
          <w:rFonts w:eastAsia="MS Mincho"/>
        </w:rPr>
        <w:t>Шамсаев И.С.</w:t>
      </w:r>
      <w:r w:rsidR="00C82EB3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</w:t>
      </w:r>
      <w:r>
        <w:rPr>
          <w:rFonts w:eastAsia="MS Mincho"/>
        </w:rPr>
        <w:t>---</w:t>
      </w:r>
      <w:r w:rsidR="00C82EB3">
        <w:rPr>
          <w:rFonts w:eastAsia="MS Mincho"/>
        </w:rPr>
        <w:t xml:space="preserve"> </w:t>
      </w:r>
      <w:r w:rsidR="000B0674">
        <w:rPr>
          <w:rFonts w:eastAsia="MS Mincho"/>
        </w:rPr>
        <w:t xml:space="preserve">от </w:t>
      </w:r>
      <w:r>
        <w:rPr>
          <w:rFonts w:eastAsia="MS Mincho"/>
        </w:rPr>
        <w:t>---</w:t>
      </w:r>
      <w:r w:rsidR="00C82EB3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 виновным в совершении администра</w:t>
      </w:r>
      <w:r w:rsidRPr="008F20AE">
        <w:rPr>
          <w:rFonts w:eastAsia="MS Mincho"/>
        </w:rPr>
        <w:t xml:space="preserve">тивного правонарушения, предусмотренного </w:t>
      </w:r>
      <w:r w:rsidR="00AB210D">
        <w:rPr>
          <w:rFonts w:eastAsia="MS Mincho"/>
        </w:rPr>
        <w:t xml:space="preserve">ч. </w:t>
      </w:r>
      <w:r w:rsidR="00261854">
        <w:rPr>
          <w:rFonts w:eastAsia="MS Mincho"/>
        </w:rPr>
        <w:t>1</w:t>
      </w:r>
      <w:r w:rsidR="005549C6">
        <w:rPr>
          <w:rFonts w:eastAsia="MS Mincho"/>
        </w:rPr>
        <w:t xml:space="preserve"> </w:t>
      </w:r>
      <w:r w:rsidR="00264F7E">
        <w:rPr>
          <w:rFonts w:eastAsia="MS Mincho"/>
        </w:rPr>
        <w:t xml:space="preserve">ст. </w:t>
      </w:r>
      <w:r w:rsidR="00AB210D">
        <w:rPr>
          <w:rFonts w:eastAsia="MS Mincho"/>
        </w:rPr>
        <w:t>12.37</w:t>
      </w:r>
      <w:r w:rsidR="00765E2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6A02FE">
        <w:rPr>
          <w:rFonts w:eastAsia="MS Mincho"/>
        </w:rPr>
        <w:t>5</w:t>
      </w:r>
      <w:r w:rsidR="00A0453F">
        <w:rPr>
          <w:rFonts w:eastAsia="MS Mincho"/>
        </w:rPr>
        <w:t>00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---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---</w:t>
      </w:r>
      <w:r w:rsidR="001C3646">
        <w:rPr>
          <w:rFonts w:eastAsia="MS Mincho"/>
        </w:rPr>
        <w:t xml:space="preserve"> </w:t>
      </w:r>
      <w:r w:rsidR="00AB210D">
        <w:rPr>
          <w:rFonts w:eastAsia="MS Mincho"/>
        </w:rPr>
        <w:t>Шамсаев</w:t>
      </w:r>
      <w:r w:rsidR="00AB210D">
        <w:rPr>
          <w:rFonts w:eastAsia="MS Mincho"/>
        </w:rPr>
        <w:t xml:space="preserve"> И.С.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>проживая по адресу Ханты-Мансийский автон</w:t>
      </w:r>
      <w:r>
        <w:rPr>
          <w:rFonts w:eastAsia="MS Mincho"/>
        </w:rPr>
        <w:t>омный округ-Югра, г</w:t>
      </w:r>
      <w:r>
        <w:rPr>
          <w:rFonts w:eastAsia="MS Mincho"/>
        </w:rPr>
        <w:t>. 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AB210D">
        <w:rPr>
          <w:rFonts w:eastAsia="MS Mincho"/>
        </w:rPr>
        <w:t>Шамсаев И.С.</w:t>
      </w:r>
      <w:r w:rsidR="004F1351"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</w:t>
      </w:r>
      <w:r>
        <w:rPr>
          <w:rFonts w:eastAsia="MS Mincho"/>
        </w:rPr>
        <w:t>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</w:t>
      </w:r>
      <w:r>
        <w:rPr>
          <w:rFonts w:eastAsia="MS Mincho"/>
        </w:rPr>
        <w:t xml:space="preserve">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</w:t>
      </w:r>
      <w:r>
        <w:rPr>
          <w:rFonts w:eastAsia="MS Mincho"/>
        </w:rPr>
        <w:t xml:space="preserve">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AB0E15">
        <w:rPr>
          <w:rFonts w:eastAsia="MS Mincho"/>
        </w:rPr>
        <w:t>Баталов А.Р. неоплату штрафа не оспаривал, заявил о</w:t>
      </w:r>
      <w:r w:rsidR="00AB210D">
        <w:rPr>
          <w:rFonts w:eastAsia="MS Mincho"/>
        </w:rPr>
        <w:t xml:space="preserve"> забывчивости</w:t>
      </w:r>
      <w:r w:rsidR="00AB0E15">
        <w:rPr>
          <w:rFonts w:eastAsia="MS Mincho"/>
        </w:rPr>
        <w:t xml:space="preserve">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Неоплата назначенного штрафа в уста</w:t>
      </w:r>
      <w:r w:rsidRPr="00330F93">
        <w:rPr>
          <w:rFonts w:eastAsia="MS Mincho"/>
        </w:rPr>
        <w:t xml:space="preserve">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представлено. Мировой судья считает доказанным факт неоплаты административного штрафа в шестидесятидневный срок с момен</w:t>
      </w:r>
      <w:r w:rsidRPr="00330F93">
        <w:rPr>
          <w:rFonts w:eastAsia="MS Mincho"/>
        </w:rPr>
        <w:t xml:space="preserve">та вступления в законную силу вышеуказанного постановления по делу об административном правонарушении. </w:t>
      </w:r>
    </w:p>
    <w:p w:rsidR="00C82EB3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В соответствии со ст. 32.2. ч. 1 КоАП РФ административный штраф должен быть уплачен лицом, привлеченным к административной ответственности, не позднее </w:t>
      </w:r>
      <w:r w:rsidRPr="00330F93">
        <w:rPr>
          <w:rFonts w:eastAsia="MS Mincho"/>
        </w:rPr>
        <w:t>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</w:t>
      </w:r>
      <w:r w:rsidRPr="00330F93">
        <w:rPr>
          <w:rFonts w:eastAsia="MS Mincho"/>
        </w:rPr>
        <w:t xml:space="preserve">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>нетрудоспособности правонарушите</w:t>
      </w:r>
      <w:r>
        <w:rPr>
          <w:rFonts w:eastAsia="MS Mincho"/>
        </w:rPr>
        <w:t xml:space="preserve">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="00AB0E15">
        <w:rPr>
          <w:rFonts w:eastAsia="MS Mincho"/>
        </w:rPr>
        <w:t xml:space="preserve"> Заявленные причины нарушения не относятся к уважительным.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AB210D">
        <w:rPr>
          <w:rFonts w:eastAsia="MS Mincho"/>
        </w:rPr>
        <w:t xml:space="preserve">Шамсаева И.С. </w:t>
      </w:r>
      <w:r w:rsidRPr="00330F93">
        <w:rPr>
          <w:rFonts w:eastAsia="MS Mincho"/>
        </w:rPr>
        <w:t xml:space="preserve">в совершении административного правонарушения, предусмотренного ч. 1 ст. 20.25 КоАП РФ – неуплата </w:t>
      </w:r>
      <w:r w:rsidRPr="00330F93">
        <w:rPr>
          <w:rFonts w:eastAsia="MS Mincho"/>
        </w:rPr>
        <w:t>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совершенного административного правонарушения, личность вино</w:t>
      </w:r>
      <w:r w:rsidRPr="00330F93">
        <w:t>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 xml:space="preserve">Доказательств наличия обстоятельств, </w:t>
      </w:r>
      <w:r w:rsidRPr="00330F93">
        <w:rPr>
          <w:rFonts w:eastAsia="MS Mincho"/>
        </w:rPr>
        <w:t>отягчающих административную ответственность, не представлен</w:t>
      </w:r>
      <w:r w:rsidRPr="00330F93">
        <w:rPr>
          <w:rFonts w:eastAsia="MS Mincho"/>
        </w:rPr>
        <w:t>о.</w:t>
      </w:r>
      <w:r w:rsidR="00E0665E">
        <w:rPr>
          <w:rFonts w:eastAsia="MS Mincho"/>
        </w:rPr>
        <w:t xml:space="preserve">  </w:t>
      </w:r>
      <w:r w:rsidR="00AB210D">
        <w:rPr>
          <w:rFonts w:eastAsia="MS Mincho"/>
        </w:rPr>
        <w:t xml:space="preserve">Оплату штрафа после составления рассматриваемого протокола мировой судья относит к обстоятельствам, смягчающим административную ответственность. </w:t>
      </w:r>
      <w:r w:rsidRPr="00330F93">
        <w:t>С учетом обстоятельств рассмотрения дела, мировой судья, считает возможным назначить наказание в виде админ</w:t>
      </w:r>
      <w:r w:rsidRPr="00330F93">
        <w:t xml:space="preserve">истративного штрафа в двукратном размере суммы неуплаченного административного штрафа.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AB0E15" w:rsidR="00AB0E15">
        <w:rPr>
          <w:rFonts w:eastAsia="MS Mincho"/>
        </w:rPr>
        <w:t xml:space="preserve"> </w:t>
      </w:r>
      <w:r w:rsidR="00AB210D">
        <w:rPr>
          <w:rFonts w:eastAsia="MS Mincho"/>
        </w:rPr>
        <w:t xml:space="preserve">Шамсаева Ибрагима Солтанахмедовича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AB0E15">
        <w:rPr>
          <w:rFonts w:eastAsia="MS Mincho"/>
        </w:rPr>
        <w:t>1</w:t>
      </w:r>
      <w:r w:rsidR="000D7BE7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AB0E15">
        <w:rPr>
          <w:rFonts w:eastAsia="MS Mincho"/>
        </w:rPr>
        <w:t>одна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>Административный штраф п</w:t>
      </w:r>
      <w:r w:rsidRPr="006F74E5">
        <w:rPr>
          <w:snapToGrid w:val="0"/>
        </w:rPr>
        <w:t xml:space="preserve">одлежит перечислению на счет: </w:t>
      </w:r>
      <w:r w:rsidRPr="006F74E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</w:t>
      </w:r>
      <w:r w:rsidRPr="006F74E5">
        <w:t>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</w:t>
      </w:r>
      <w:r w:rsidRPr="006F74E5">
        <w:t>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>
        <w:rPr>
          <w:rFonts w:eastAsia="MS Mincho"/>
        </w:rPr>
        <w:t>----</w:t>
      </w:r>
      <w:r w:rsidRPr="00AB210D" w:rsidR="00AB210D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035BE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291615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E644F2" w:rsidRPr="00B035BE" w:rsidP="00E644F2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 xml:space="preserve">          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p w:rsidR="00641AAF" w:rsidRPr="00B035BE" w:rsidP="00641AAF">
      <w:pPr>
        <w:jc w:val="both"/>
        <w:rPr>
          <w:rFonts w:eastAsia="MS Mincho"/>
        </w:rPr>
      </w:pP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6F70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0674"/>
    <w:rsid w:val="000B2CEB"/>
    <w:rsid w:val="000C0A7C"/>
    <w:rsid w:val="000C107F"/>
    <w:rsid w:val="000C5F40"/>
    <w:rsid w:val="000C79E5"/>
    <w:rsid w:val="000D0B05"/>
    <w:rsid w:val="000D1DE9"/>
    <w:rsid w:val="000D344D"/>
    <w:rsid w:val="000D7BE7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66429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010A9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1854"/>
    <w:rsid w:val="00262B59"/>
    <w:rsid w:val="00262E91"/>
    <w:rsid w:val="00264F7E"/>
    <w:rsid w:val="002656B6"/>
    <w:rsid w:val="0027135A"/>
    <w:rsid w:val="00271453"/>
    <w:rsid w:val="00272023"/>
    <w:rsid w:val="0027410E"/>
    <w:rsid w:val="00276977"/>
    <w:rsid w:val="00277F89"/>
    <w:rsid w:val="00280138"/>
    <w:rsid w:val="00281CB2"/>
    <w:rsid w:val="00281D51"/>
    <w:rsid w:val="002823F1"/>
    <w:rsid w:val="002827E6"/>
    <w:rsid w:val="00284E81"/>
    <w:rsid w:val="00284FD8"/>
    <w:rsid w:val="00291615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3F7B2D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1351"/>
    <w:rsid w:val="004F392C"/>
    <w:rsid w:val="004F56A2"/>
    <w:rsid w:val="005001C4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549C6"/>
    <w:rsid w:val="00560749"/>
    <w:rsid w:val="00562939"/>
    <w:rsid w:val="00572F55"/>
    <w:rsid w:val="005746C1"/>
    <w:rsid w:val="005747F6"/>
    <w:rsid w:val="00575829"/>
    <w:rsid w:val="005774B7"/>
    <w:rsid w:val="00577DF9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12C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4DA7"/>
    <w:rsid w:val="00675CE8"/>
    <w:rsid w:val="00681BBB"/>
    <w:rsid w:val="0068737B"/>
    <w:rsid w:val="00687A76"/>
    <w:rsid w:val="00690839"/>
    <w:rsid w:val="00692342"/>
    <w:rsid w:val="0069247A"/>
    <w:rsid w:val="006958F0"/>
    <w:rsid w:val="006A02FE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329CD"/>
    <w:rsid w:val="00740731"/>
    <w:rsid w:val="00742950"/>
    <w:rsid w:val="00742956"/>
    <w:rsid w:val="007471E5"/>
    <w:rsid w:val="00747D43"/>
    <w:rsid w:val="00754C12"/>
    <w:rsid w:val="00756635"/>
    <w:rsid w:val="00756E20"/>
    <w:rsid w:val="00765E21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61EA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054E"/>
    <w:rsid w:val="00823CA1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3931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049"/>
    <w:rsid w:val="009E336E"/>
    <w:rsid w:val="009E4E95"/>
    <w:rsid w:val="009E6E79"/>
    <w:rsid w:val="009E6EDF"/>
    <w:rsid w:val="009E7CFA"/>
    <w:rsid w:val="009E7DDC"/>
    <w:rsid w:val="009F497B"/>
    <w:rsid w:val="00A01538"/>
    <w:rsid w:val="00A0280C"/>
    <w:rsid w:val="00A0453F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471C"/>
    <w:rsid w:val="00A91942"/>
    <w:rsid w:val="00A957C8"/>
    <w:rsid w:val="00A97677"/>
    <w:rsid w:val="00A97C5B"/>
    <w:rsid w:val="00AA14A2"/>
    <w:rsid w:val="00AA53FC"/>
    <w:rsid w:val="00AB0452"/>
    <w:rsid w:val="00AB06F3"/>
    <w:rsid w:val="00AB0E15"/>
    <w:rsid w:val="00AB1E70"/>
    <w:rsid w:val="00AB210D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ACD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33C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2EB3"/>
    <w:rsid w:val="00C87A6E"/>
    <w:rsid w:val="00C90960"/>
    <w:rsid w:val="00C93FBA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1044"/>
    <w:rsid w:val="00CC3484"/>
    <w:rsid w:val="00CC7647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198C"/>
    <w:rsid w:val="00D24BDD"/>
    <w:rsid w:val="00D27ED6"/>
    <w:rsid w:val="00D30349"/>
    <w:rsid w:val="00D31AD7"/>
    <w:rsid w:val="00D3257C"/>
    <w:rsid w:val="00D36C37"/>
    <w:rsid w:val="00D41007"/>
    <w:rsid w:val="00D4336D"/>
    <w:rsid w:val="00D43DAC"/>
    <w:rsid w:val="00D46BE9"/>
    <w:rsid w:val="00D5362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5C7E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65E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44F2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0E29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DEE"/>
    <w:rsid w:val="00FA58F0"/>
    <w:rsid w:val="00FA60DF"/>
    <w:rsid w:val="00FA6C13"/>
    <w:rsid w:val="00FA7A2E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67E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